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A19B" w14:textId="77777777" w:rsidR="006833CC" w:rsidRPr="0085048A" w:rsidRDefault="006833CC" w:rsidP="006833CC">
      <w:pPr>
        <w:rPr>
          <w:rFonts w:ascii="Arial" w:hAnsi="Arial" w:cs="Arial"/>
        </w:rPr>
      </w:pPr>
      <w:r w:rsidRPr="0085048A">
        <w:rPr>
          <w:rFonts w:ascii="Arial" w:hAnsi="Arial" w:cs="Arial"/>
        </w:rPr>
        <w:t>FOR IMMEDIATE RELEASE</w:t>
      </w:r>
    </w:p>
    <w:p w14:paraId="52E8AF0B" w14:textId="1CF32DA8" w:rsidR="006833CC" w:rsidRPr="0085048A" w:rsidRDefault="006833CC" w:rsidP="006833CC">
      <w:pPr>
        <w:rPr>
          <w:rFonts w:ascii="Arial" w:hAnsi="Arial" w:cs="Arial"/>
        </w:rPr>
      </w:pPr>
      <w:r w:rsidRPr="0085048A">
        <w:rPr>
          <w:rFonts w:ascii="Arial" w:hAnsi="Arial" w:cs="Arial"/>
        </w:rPr>
        <w:t xml:space="preserve">TAG: GREEN TRANSPORTATION, TRAVEL, SUSTAINABILITY  </w:t>
      </w:r>
      <w:r w:rsidRPr="0085048A">
        <w:rPr>
          <w:rFonts w:ascii="Arial" w:hAnsi="Arial" w:cs="Arial"/>
        </w:rPr>
        <w:br/>
      </w:r>
    </w:p>
    <w:p w14:paraId="43901CE0" w14:textId="77777777" w:rsidR="006833CC" w:rsidRPr="0085048A" w:rsidRDefault="006833CC" w:rsidP="006833CC">
      <w:pPr>
        <w:pStyle w:val="NoSpacing"/>
        <w:jc w:val="center"/>
        <w:rPr>
          <w:rFonts w:ascii="Arial" w:hAnsi="Arial" w:cs="Arial"/>
          <w:b/>
          <w:bCs/>
        </w:rPr>
      </w:pPr>
      <w:r w:rsidRPr="0085048A">
        <w:rPr>
          <w:rFonts w:ascii="Arial" w:hAnsi="Arial" w:cs="Arial"/>
          <w:b/>
          <w:bCs/>
        </w:rPr>
        <w:t xml:space="preserve">As travel restarts, motor coaches remain the greenest </w:t>
      </w:r>
    </w:p>
    <w:p w14:paraId="0AB09C17" w14:textId="77777777" w:rsidR="006833CC" w:rsidRPr="0085048A" w:rsidRDefault="006833CC" w:rsidP="006833CC">
      <w:pPr>
        <w:pStyle w:val="NoSpacing"/>
        <w:jc w:val="center"/>
        <w:rPr>
          <w:rFonts w:ascii="Arial" w:hAnsi="Arial" w:cs="Arial"/>
          <w:b/>
          <w:bCs/>
        </w:rPr>
      </w:pPr>
      <w:r w:rsidRPr="0085048A">
        <w:rPr>
          <w:rFonts w:ascii="Arial" w:hAnsi="Arial" w:cs="Arial"/>
          <w:b/>
          <w:bCs/>
        </w:rPr>
        <w:t>transportation choice for business, pleasure or tourism</w:t>
      </w:r>
    </w:p>
    <w:p w14:paraId="3460C23F" w14:textId="77777777" w:rsidR="006833CC" w:rsidRPr="0085048A" w:rsidRDefault="006833CC" w:rsidP="006833CC">
      <w:pPr>
        <w:pStyle w:val="NoSpacing"/>
        <w:jc w:val="center"/>
        <w:rPr>
          <w:rFonts w:ascii="Arial" w:hAnsi="Arial" w:cs="Arial"/>
          <w:b/>
          <w:bCs/>
        </w:rPr>
      </w:pPr>
    </w:p>
    <w:p w14:paraId="7F08C4F2" w14:textId="77777777" w:rsidR="006833CC" w:rsidRPr="0085048A" w:rsidRDefault="006833CC" w:rsidP="006833CC">
      <w:pPr>
        <w:jc w:val="center"/>
        <w:rPr>
          <w:rFonts w:ascii="Arial" w:hAnsi="Arial" w:cs="Arial"/>
          <w:b/>
          <w:bCs/>
        </w:rPr>
      </w:pPr>
      <w:r w:rsidRPr="0085048A">
        <w:rPr>
          <w:rFonts w:ascii="Arial" w:hAnsi="Arial" w:cs="Arial"/>
          <w:b/>
          <w:bCs/>
        </w:rPr>
        <w:t>[COMPANY NAME] replaces 54 cars on the road with every trip</w:t>
      </w:r>
    </w:p>
    <w:p w14:paraId="408D92A9" w14:textId="65802C8B" w:rsidR="006833CC" w:rsidRPr="0085048A" w:rsidRDefault="006833CC" w:rsidP="006833CC">
      <w:pPr>
        <w:rPr>
          <w:rFonts w:ascii="Arial" w:hAnsi="Arial" w:cs="Arial"/>
        </w:rPr>
      </w:pPr>
      <w:r w:rsidRPr="0085048A">
        <w:rPr>
          <w:rFonts w:ascii="Arial" w:hAnsi="Arial" w:cs="Arial"/>
        </w:rPr>
        <w:t xml:space="preserve">[CITY, STATE] </w:t>
      </w:r>
      <w:r w:rsidR="005F4B44">
        <w:rPr>
          <w:rFonts w:ascii="Arial" w:hAnsi="Arial" w:cs="Arial"/>
        </w:rPr>
        <w:t>DATE XX</w:t>
      </w:r>
      <w:bookmarkStart w:id="0" w:name="_GoBack"/>
      <w:bookmarkEnd w:id="0"/>
      <w:r w:rsidRPr="0085048A">
        <w:rPr>
          <w:rFonts w:ascii="Arial" w:hAnsi="Arial" w:cs="Arial"/>
        </w:rPr>
        <w:t>, 2021 –</w:t>
      </w:r>
      <w:r w:rsidR="00DB4010">
        <w:rPr>
          <w:rFonts w:ascii="Arial" w:hAnsi="Arial" w:cs="Arial"/>
        </w:rPr>
        <w:t xml:space="preserve"> </w:t>
      </w:r>
      <w:r w:rsidRPr="0085048A">
        <w:rPr>
          <w:rFonts w:ascii="Arial" w:hAnsi="Arial" w:cs="Arial"/>
        </w:rPr>
        <w:t xml:space="preserve">In an era that produced the Environmental Protection Agency (EPA) to regulate and enforce national pollution legislation, there’s been a consistent focus on reducing carbon emissions from America’s roads. </w:t>
      </w:r>
    </w:p>
    <w:p w14:paraId="124033B7" w14:textId="77777777" w:rsidR="006833CC" w:rsidRPr="0085048A" w:rsidRDefault="006833CC" w:rsidP="006833CC">
      <w:pPr>
        <w:rPr>
          <w:rFonts w:ascii="Arial" w:hAnsi="Arial" w:cs="Arial"/>
        </w:rPr>
      </w:pPr>
      <w:r w:rsidRPr="0085048A">
        <w:rPr>
          <w:rFonts w:ascii="Arial" w:hAnsi="Arial" w:cs="Arial"/>
        </w:rPr>
        <w:t>In short, motor coaches do that best.</w:t>
      </w:r>
    </w:p>
    <w:p w14:paraId="440CB08C" w14:textId="77777777" w:rsidR="006833CC" w:rsidRPr="0085048A" w:rsidRDefault="006833CC" w:rsidP="006833CC">
      <w:pPr>
        <w:rPr>
          <w:rFonts w:ascii="Arial" w:hAnsi="Arial" w:cs="Arial"/>
        </w:rPr>
      </w:pPr>
      <w:r w:rsidRPr="0085048A">
        <w:rPr>
          <w:rFonts w:ascii="Arial" w:hAnsi="Arial" w:cs="Arial"/>
        </w:rPr>
        <w:t xml:space="preserve">The average 45-foot motor coach replaces 54 cars on the road, and it’s the most favorable mode of transportation for lowest emissions per passenger mile when compared to automobiles, planes and trains.  A </w:t>
      </w:r>
      <w:hyperlink r:id="rId4" w:history="1">
        <w:r w:rsidRPr="0085048A">
          <w:rPr>
            <w:rStyle w:val="Hyperlink"/>
            <w:rFonts w:ascii="Arial" w:hAnsi="Arial" w:cs="Arial"/>
          </w:rPr>
          <w:t>study</w:t>
        </w:r>
      </w:hyperlink>
      <w:r w:rsidRPr="0085048A">
        <w:rPr>
          <w:rFonts w:ascii="Arial" w:hAnsi="Arial" w:cs="Arial"/>
        </w:rPr>
        <w:t xml:space="preserve"> by the Union of Concerned Scientists estimates that a couple boarding a motor coach will cut their carbon nearly in half compared with driving. Emissions fall by 55 to 75 percent when compared to flying. </w:t>
      </w:r>
    </w:p>
    <w:p w14:paraId="35DDC61F" w14:textId="77777777" w:rsidR="006833CC" w:rsidRPr="0085048A" w:rsidRDefault="006833CC" w:rsidP="006833CC">
      <w:pPr>
        <w:rPr>
          <w:rFonts w:ascii="Arial" w:hAnsi="Arial" w:cs="Arial"/>
          <w:b/>
          <w:bCs/>
        </w:rPr>
      </w:pPr>
      <w:r w:rsidRPr="0085048A">
        <w:rPr>
          <w:rFonts w:ascii="Arial" w:hAnsi="Arial" w:cs="Arial"/>
          <w:b/>
          <w:bCs/>
        </w:rPr>
        <w:t>Making the greenest transportation choice</w:t>
      </w:r>
    </w:p>
    <w:p w14:paraId="1806763F" w14:textId="77777777" w:rsidR="006833CC" w:rsidRPr="0085048A" w:rsidRDefault="006833CC" w:rsidP="006833CC">
      <w:pPr>
        <w:rPr>
          <w:rFonts w:ascii="Arial" w:hAnsi="Arial" w:cs="Arial"/>
        </w:rPr>
      </w:pPr>
      <w:r w:rsidRPr="0085048A">
        <w:rPr>
          <w:rFonts w:ascii="Arial" w:hAnsi="Arial" w:cs="Arial"/>
        </w:rPr>
        <w:t xml:space="preserve">[COMPANY NAME’S] fleet of clean-diesel engine coaches use less fuel and are more friendly to the environment than passenger cars, airlines or rail systems. Our drivers also are trained in idle-free practices to help achieve our zero emission goals. </w:t>
      </w:r>
    </w:p>
    <w:p w14:paraId="4AF30057" w14:textId="77777777" w:rsidR="006833CC" w:rsidRPr="0085048A" w:rsidRDefault="006833CC" w:rsidP="006833CC">
      <w:pPr>
        <w:rPr>
          <w:rFonts w:ascii="Arial" w:hAnsi="Arial" w:cs="Arial"/>
        </w:rPr>
      </w:pPr>
      <w:r w:rsidRPr="0085048A">
        <w:rPr>
          <w:rFonts w:ascii="Arial" w:hAnsi="Arial" w:cs="Arial"/>
        </w:rPr>
        <w:t>Plus, our passengers ride in safety and comfort with the latest technology to enable both work and relaxation with an efficient travel experience like no other. Our coaches come equipped with power outlets and Wi-Fi that allow our passengers to enjoy the full capabilities of their wireless devices.</w:t>
      </w:r>
    </w:p>
    <w:p w14:paraId="6760DEF2" w14:textId="77777777" w:rsidR="006833CC" w:rsidRPr="0085048A" w:rsidRDefault="006833CC" w:rsidP="006833CC">
      <w:pPr>
        <w:rPr>
          <w:rFonts w:ascii="Arial" w:hAnsi="Arial" w:cs="Arial"/>
          <w:b/>
          <w:bCs/>
        </w:rPr>
      </w:pPr>
      <w:r w:rsidRPr="0085048A">
        <w:rPr>
          <w:rFonts w:ascii="Arial" w:hAnsi="Arial" w:cs="Arial"/>
          <w:b/>
          <w:bCs/>
        </w:rPr>
        <w:t>Health and safety first</w:t>
      </w:r>
    </w:p>
    <w:p w14:paraId="0A55E5D9" w14:textId="77777777" w:rsidR="006833CC" w:rsidRPr="0085048A" w:rsidRDefault="006833CC" w:rsidP="006833CC">
      <w:pPr>
        <w:rPr>
          <w:rFonts w:ascii="Arial" w:hAnsi="Arial" w:cs="Arial"/>
        </w:rPr>
      </w:pPr>
      <w:r w:rsidRPr="0085048A">
        <w:rPr>
          <w:rFonts w:ascii="Arial" w:hAnsi="Arial" w:cs="Arial"/>
        </w:rPr>
        <w:t>As schedules resume amid the COVID-19 pandemic, [COMPANY NAME] is also focused on the safety protocols permanent throughout the transportation industry.</w:t>
      </w:r>
    </w:p>
    <w:p w14:paraId="1C5F79F2" w14:textId="77777777" w:rsidR="006833CC" w:rsidRPr="0085048A" w:rsidRDefault="006833CC" w:rsidP="006833CC">
      <w:pPr>
        <w:rPr>
          <w:rFonts w:ascii="Arial" w:hAnsi="Arial" w:cs="Arial"/>
        </w:rPr>
      </w:pPr>
      <w:r w:rsidRPr="0085048A">
        <w:rPr>
          <w:rFonts w:ascii="Arial" w:hAnsi="Arial" w:cs="Arial"/>
        </w:rPr>
        <w:t xml:space="preserve">“Since [YEAR BUSINESS FOUNDED], [COMPANY NAME] is about connecting people to life’s important activities and events. Whether it’s taking groups on vacation trips, commuters to work or sports teams at the school or professional level to games, offering a safe and green transportation choice has been our top priority,” says [COMPANY SPOKESPERSON WITH TITLE]. </w:t>
      </w:r>
    </w:p>
    <w:p w14:paraId="15D5F0AA" w14:textId="77777777" w:rsidR="006833CC" w:rsidRPr="0085048A" w:rsidRDefault="006833CC" w:rsidP="006833CC">
      <w:pPr>
        <w:rPr>
          <w:rFonts w:ascii="Arial" w:hAnsi="Arial" w:cs="Arial"/>
        </w:rPr>
      </w:pPr>
      <w:r w:rsidRPr="0085048A">
        <w:rPr>
          <w:rFonts w:ascii="Arial" w:hAnsi="Arial" w:cs="Arial"/>
        </w:rPr>
        <w:t>“During the pandemic we’ve moved to more intensive cleaning and barrier policies where every motor coach is thoroughly cleaned and then disinfected before and after each trip,” added [SPOKESMAN]. We’ve also enhanced air filtration systems and continually focus on high touchpoints such as handrails during trips. As our state opens up and vaccinations ramp up, we’re ready to take groups and environmentally conscientious travelers wherever they need to go.”</w:t>
      </w:r>
    </w:p>
    <w:p w14:paraId="4B7E62A1" w14:textId="77777777" w:rsidR="006833CC" w:rsidRPr="0085048A" w:rsidRDefault="006833CC" w:rsidP="006833CC">
      <w:pPr>
        <w:rPr>
          <w:rFonts w:ascii="Arial" w:hAnsi="Arial" w:cs="Arial"/>
        </w:rPr>
      </w:pPr>
      <w:r w:rsidRPr="0085048A">
        <w:rPr>
          <w:rFonts w:ascii="Arial" w:hAnsi="Arial" w:cs="Arial"/>
        </w:rPr>
        <w:lastRenderedPageBreak/>
        <w:t>Learn more about [COMPANY] at [WEBSITE].  [ONE-SENTENCE SUMMARY HERE OF NEW SCHEDULING, ROUTE OR TOUR OFFERED AS IT APPLIES, TO GIVE THE REPORTER SOMETHING ELSE TO MENTION.]</w:t>
      </w:r>
    </w:p>
    <w:p w14:paraId="2BFB1A7D" w14:textId="5B33F497" w:rsidR="004F5CB8" w:rsidRPr="004F5CB8" w:rsidRDefault="004F5CB8" w:rsidP="004F5CB8">
      <w:pPr>
        <w:jc w:val="center"/>
        <w:rPr>
          <w:rFonts w:ascii="Arial" w:hAnsi="Arial" w:cs="Arial"/>
          <w:b/>
          <w:bCs/>
        </w:rPr>
      </w:pPr>
      <w:r w:rsidRPr="004F5CB8">
        <w:rPr>
          <w:rFonts w:ascii="Arial" w:hAnsi="Arial" w:cs="Arial"/>
          <w:b/>
          <w:bCs/>
        </w:rPr>
        <w:t>#</w:t>
      </w:r>
    </w:p>
    <w:p w14:paraId="292ADAC3" w14:textId="77777777" w:rsidR="0082489E" w:rsidRDefault="0082489E"/>
    <w:sectPr w:rsidR="0082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CC"/>
    <w:rsid w:val="00373218"/>
    <w:rsid w:val="00382F01"/>
    <w:rsid w:val="004F5CB8"/>
    <w:rsid w:val="005F4B44"/>
    <w:rsid w:val="006833CC"/>
    <w:rsid w:val="007B3791"/>
    <w:rsid w:val="007E28EC"/>
    <w:rsid w:val="0082489E"/>
    <w:rsid w:val="00956273"/>
    <w:rsid w:val="00DB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08CA"/>
  <w15:chartTrackingRefBased/>
  <w15:docId w15:val="{5DF8B831-C531-4CD9-8811-90FD9F50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3CC"/>
    <w:rPr>
      <w:color w:val="0563C1" w:themeColor="hyperlink"/>
      <w:u w:val="single"/>
    </w:rPr>
  </w:style>
  <w:style w:type="paragraph" w:styleId="NoSpacing">
    <w:name w:val="No Spacing"/>
    <w:uiPriority w:val="1"/>
    <w:qFormat/>
    <w:rsid w:val="00683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csusa.org/sites/default/files/2019-10/greentravel_slick_opt_web.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2E0E1E6C5FB46A717BEBE02ECF167" ma:contentTypeVersion="12" ma:contentTypeDescription="Create a new document." ma:contentTypeScope="" ma:versionID="c52239d8b12e23676ad80dd383b4a30d">
  <xsd:schema xmlns:xsd="http://www.w3.org/2001/XMLSchema" xmlns:xs="http://www.w3.org/2001/XMLSchema" xmlns:p="http://schemas.microsoft.com/office/2006/metadata/properties" xmlns:ns2="db7be43c-f95d-4bef-82ad-f2ddf03873a8" xmlns:ns3="1976afdd-5f3f-4e9a-9209-af1ba5c39831" targetNamespace="http://schemas.microsoft.com/office/2006/metadata/properties" ma:root="true" ma:fieldsID="b95b6180befc3be1ede7159df2fcdab6" ns2:_="" ns3:_="">
    <xsd:import namespace="db7be43c-f95d-4bef-82ad-f2ddf03873a8"/>
    <xsd:import namespace="1976afdd-5f3f-4e9a-9209-af1ba5c39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be43c-f95d-4bef-82ad-f2ddf0387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76afdd-5f3f-4e9a-9209-af1ba5c398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0D517-AD22-49E2-8D57-2FAF36A9AA89}"/>
</file>

<file path=customXml/itemProps2.xml><?xml version="1.0" encoding="utf-8"?>
<ds:datastoreItem xmlns:ds="http://schemas.openxmlformats.org/officeDocument/2006/customXml" ds:itemID="{2CC09CA8-A5E5-41C0-8A7E-DEE98F27502B}"/>
</file>

<file path=customXml/itemProps3.xml><?xml version="1.0" encoding="utf-8"?>
<ds:datastoreItem xmlns:ds="http://schemas.openxmlformats.org/officeDocument/2006/customXml" ds:itemID="{E2A2B1EE-FD8C-48DE-87CB-AAC696F70D39}"/>
</file>

<file path=docProps/app.xml><?xml version="1.0" encoding="utf-8"?>
<Properties xmlns="http://schemas.openxmlformats.org/officeDocument/2006/extended-properties" xmlns:vt="http://schemas.openxmlformats.org/officeDocument/2006/docPropsVTypes">
  <Template>Normal.dotm</Template>
  <TotalTime>42</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Plodzeen</dc:creator>
  <cp:keywords/>
  <dc:description/>
  <cp:lastModifiedBy>Shari Seng</cp:lastModifiedBy>
  <cp:revision>8</cp:revision>
  <dcterms:created xsi:type="dcterms:W3CDTF">2021-04-07T14:12:00Z</dcterms:created>
  <dcterms:modified xsi:type="dcterms:W3CDTF">2021-08-04T17:54:00Z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0x010100CA82E0E1E6C5FB46A717BEBE02ECF167</vt:lpwstr>
  </property>
</Properties>
</file>